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770"/>
      </w:tblGrid>
      <w:tr w:rsidR="007C2549" w:rsidRPr="00253F71" w:rsidTr="001052A2">
        <w:tc>
          <w:tcPr>
            <w:tcW w:w="2943" w:type="dxa"/>
          </w:tcPr>
          <w:p w:rsidR="00066C3A" w:rsidRPr="005F2044" w:rsidRDefault="00066C3A" w:rsidP="00066C3A">
            <w:pPr>
              <w:rPr>
                <w:rFonts w:ascii="Tahoma" w:hAnsi="Tahoma" w:cs="Tahoma"/>
                <w:sz w:val="20"/>
                <w:szCs w:val="20"/>
              </w:rPr>
            </w:pPr>
            <w:r w:rsidRPr="005F2044">
              <w:rPr>
                <w:rFonts w:ascii="Tahoma" w:hAnsi="Tahoma" w:cs="Tahoma"/>
                <w:sz w:val="20"/>
                <w:szCs w:val="20"/>
              </w:rPr>
              <w:t xml:space="preserve">KLASA: </w:t>
            </w:r>
            <w:r>
              <w:rPr>
                <w:rFonts w:ascii="Tahoma" w:hAnsi="Tahoma" w:cs="Tahoma"/>
                <w:sz w:val="20"/>
                <w:szCs w:val="20"/>
              </w:rPr>
              <w:t>602-02</w:t>
            </w:r>
            <w:r w:rsidRPr="005F2044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17</w:t>
            </w:r>
            <w:r w:rsidRPr="005F2044">
              <w:rPr>
                <w:rFonts w:ascii="Tahoma" w:hAnsi="Tahoma" w:cs="Tahoma"/>
                <w:sz w:val="20"/>
                <w:szCs w:val="20"/>
              </w:rPr>
              <w:t>-01/</w:t>
            </w:r>
            <w:r>
              <w:rPr>
                <w:rFonts w:ascii="Tahoma" w:hAnsi="Tahoma" w:cs="Tahoma"/>
                <w:sz w:val="20"/>
                <w:szCs w:val="20"/>
              </w:rPr>
              <w:t>52</w:t>
            </w:r>
          </w:p>
          <w:p w:rsidR="00066C3A" w:rsidRPr="005F2044" w:rsidRDefault="00066C3A" w:rsidP="00066C3A">
            <w:pPr>
              <w:rPr>
                <w:rFonts w:ascii="Tahoma" w:hAnsi="Tahoma" w:cs="Tahoma"/>
                <w:sz w:val="20"/>
                <w:szCs w:val="20"/>
              </w:rPr>
            </w:pPr>
            <w:r w:rsidRPr="005F2044">
              <w:rPr>
                <w:rFonts w:ascii="Tahoma" w:hAnsi="Tahoma" w:cs="Tahoma"/>
                <w:sz w:val="20"/>
                <w:szCs w:val="20"/>
              </w:rPr>
              <w:t>URBROJ: 2121-12-01-</w:t>
            </w:r>
            <w:r>
              <w:rPr>
                <w:rFonts w:ascii="Tahoma" w:hAnsi="Tahoma" w:cs="Tahoma"/>
                <w:sz w:val="20"/>
                <w:szCs w:val="20"/>
              </w:rPr>
              <w:t>17</w:t>
            </w:r>
            <w:r w:rsidRPr="005F2044">
              <w:rPr>
                <w:rFonts w:ascii="Tahoma" w:hAnsi="Tahoma" w:cs="Tahoma"/>
                <w:sz w:val="20"/>
                <w:szCs w:val="20"/>
              </w:rPr>
              <w:t>-1</w:t>
            </w:r>
          </w:p>
          <w:p w:rsidR="00066C3A" w:rsidRPr="005F2044" w:rsidRDefault="00066C3A" w:rsidP="00066C3A">
            <w:pPr>
              <w:rPr>
                <w:rFonts w:ascii="Tahoma" w:hAnsi="Tahoma" w:cs="Tahoma"/>
                <w:sz w:val="20"/>
                <w:szCs w:val="20"/>
              </w:rPr>
            </w:pPr>
            <w:r w:rsidRPr="005F2044">
              <w:rPr>
                <w:rFonts w:ascii="Tahoma" w:hAnsi="Tahoma" w:cs="Tahoma"/>
                <w:sz w:val="20"/>
                <w:szCs w:val="20"/>
              </w:rPr>
              <w:t xml:space="preserve">U Budrovcima, </w:t>
            </w: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Pr="005F2044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Pr="005F2044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2017</w:t>
            </w:r>
            <w:r w:rsidRPr="005F2044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C2549" w:rsidRPr="00253F71" w:rsidRDefault="007C2549" w:rsidP="001052A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C2549" w:rsidRPr="00253F71" w:rsidRDefault="007C2549" w:rsidP="00066C3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</w:tcPr>
          <w:p w:rsidR="007C2549" w:rsidRPr="00253F71" w:rsidRDefault="007C2549" w:rsidP="001052A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C2549" w:rsidRPr="00253F71" w:rsidRDefault="007C2549" w:rsidP="007C2549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253F71">
        <w:rPr>
          <w:rFonts w:ascii="Tahoma" w:hAnsi="Tahoma" w:cs="Tahoma"/>
          <w:sz w:val="20"/>
          <w:szCs w:val="20"/>
        </w:rPr>
        <w:t xml:space="preserve">Na </w:t>
      </w:r>
      <w:r w:rsidR="00294AFB">
        <w:rPr>
          <w:rFonts w:ascii="Tahoma" w:hAnsi="Tahoma" w:cs="Tahoma"/>
          <w:sz w:val="20"/>
          <w:szCs w:val="20"/>
        </w:rPr>
        <w:t xml:space="preserve">temelju </w:t>
      </w:r>
      <w:r w:rsidRPr="00253F71">
        <w:rPr>
          <w:rFonts w:ascii="Tahoma" w:hAnsi="Tahoma" w:cs="Tahoma"/>
          <w:sz w:val="20"/>
          <w:szCs w:val="20"/>
        </w:rPr>
        <w:t xml:space="preserve">članka </w:t>
      </w:r>
      <w:r>
        <w:rPr>
          <w:rFonts w:ascii="Tahoma" w:hAnsi="Tahoma" w:cs="Tahoma"/>
          <w:sz w:val="20"/>
          <w:szCs w:val="20"/>
        </w:rPr>
        <w:t>63</w:t>
      </w:r>
      <w:r w:rsidRPr="00253F71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Statuta Osnovne škole Budrovci</w:t>
      </w:r>
      <w:r w:rsidRPr="00253F71">
        <w:rPr>
          <w:rFonts w:ascii="Tahoma" w:hAnsi="Tahoma" w:cs="Tahoma"/>
          <w:sz w:val="20"/>
          <w:szCs w:val="20"/>
        </w:rPr>
        <w:t xml:space="preserve"> ravnatelj Osnovne škole Budrovci, Ivan Jukić </w:t>
      </w:r>
      <w:r w:rsidR="00066C3A">
        <w:rPr>
          <w:rFonts w:ascii="Tahoma" w:hAnsi="Tahoma" w:cs="Tahoma"/>
          <w:sz w:val="20"/>
          <w:szCs w:val="20"/>
        </w:rPr>
        <w:t>raspisuje</w:t>
      </w:r>
    </w:p>
    <w:p w:rsidR="007C2549" w:rsidRDefault="007C2549" w:rsidP="007C2549">
      <w:pPr>
        <w:pStyle w:val="Bezproreda"/>
        <w:tabs>
          <w:tab w:val="left" w:pos="1252"/>
        </w:tabs>
        <w:rPr>
          <w:rFonts w:ascii="Tahoma" w:hAnsi="Tahoma" w:cs="Tahoma"/>
          <w:b/>
          <w:sz w:val="20"/>
          <w:szCs w:val="20"/>
        </w:rPr>
      </w:pPr>
      <w:r w:rsidRPr="00253F71">
        <w:rPr>
          <w:rFonts w:ascii="Tahoma" w:hAnsi="Tahoma" w:cs="Tahoma"/>
          <w:b/>
          <w:sz w:val="20"/>
          <w:szCs w:val="20"/>
        </w:rPr>
        <w:tab/>
      </w:r>
    </w:p>
    <w:p w:rsidR="00066C3A" w:rsidRDefault="00066C3A" w:rsidP="007C2549">
      <w:pPr>
        <w:pStyle w:val="Bezproreda"/>
        <w:tabs>
          <w:tab w:val="left" w:pos="1252"/>
        </w:tabs>
        <w:rPr>
          <w:rFonts w:ascii="Tahoma" w:hAnsi="Tahoma" w:cs="Tahoma"/>
          <w:b/>
          <w:sz w:val="20"/>
          <w:szCs w:val="20"/>
        </w:rPr>
      </w:pPr>
    </w:p>
    <w:p w:rsidR="00066C3A" w:rsidRPr="00253F71" w:rsidRDefault="00066C3A" w:rsidP="007C2549">
      <w:pPr>
        <w:pStyle w:val="Bezproreda"/>
        <w:tabs>
          <w:tab w:val="left" w:pos="1252"/>
        </w:tabs>
        <w:rPr>
          <w:rFonts w:ascii="Tahoma" w:hAnsi="Tahoma" w:cs="Tahoma"/>
          <w:b/>
          <w:sz w:val="20"/>
          <w:szCs w:val="20"/>
        </w:rPr>
      </w:pPr>
    </w:p>
    <w:p w:rsidR="007C2549" w:rsidRDefault="00301C80" w:rsidP="00301C80">
      <w:pPr>
        <w:pStyle w:val="Bezproreda"/>
        <w:tabs>
          <w:tab w:val="center" w:pos="4465"/>
          <w:tab w:val="left" w:pos="5580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</w:r>
      <w:r w:rsidR="00066C3A">
        <w:rPr>
          <w:rFonts w:ascii="Tahoma" w:hAnsi="Tahoma" w:cs="Tahoma"/>
          <w:b/>
          <w:sz w:val="28"/>
          <w:szCs w:val="28"/>
        </w:rPr>
        <w:t>JAVNI POZIV</w:t>
      </w:r>
      <w:r>
        <w:rPr>
          <w:rFonts w:ascii="Tahoma" w:hAnsi="Tahoma" w:cs="Tahoma"/>
          <w:b/>
          <w:sz w:val="28"/>
          <w:szCs w:val="28"/>
        </w:rPr>
        <w:tab/>
      </w:r>
    </w:p>
    <w:p w:rsidR="00294AFB" w:rsidRDefault="00294AFB" w:rsidP="007C2549">
      <w:pPr>
        <w:pStyle w:val="Bezproreda"/>
        <w:jc w:val="center"/>
        <w:rPr>
          <w:rFonts w:ascii="Tahoma" w:hAnsi="Tahoma" w:cs="Tahoma"/>
          <w:b/>
          <w:sz w:val="20"/>
          <w:szCs w:val="20"/>
        </w:rPr>
      </w:pPr>
    </w:p>
    <w:p w:rsidR="00066C3A" w:rsidRDefault="00066C3A" w:rsidP="007C2549">
      <w:pPr>
        <w:pStyle w:val="Bezproreda"/>
        <w:jc w:val="center"/>
        <w:rPr>
          <w:rFonts w:ascii="Tahoma" w:hAnsi="Tahoma" w:cs="Tahoma"/>
          <w:b/>
          <w:sz w:val="20"/>
          <w:szCs w:val="20"/>
        </w:rPr>
      </w:pPr>
    </w:p>
    <w:p w:rsidR="00066C3A" w:rsidRPr="00253F71" w:rsidRDefault="00066C3A" w:rsidP="007C2549">
      <w:pPr>
        <w:pStyle w:val="Bezproreda"/>
        <w:jc w:val="center"/>
        <w:rPr>
          <w:rFonts w:ascii="Tahoma" w:hAnsi="Tahoma" w:cs="Tahoma"/>
          <w:b/>
          <w:sz w:val="20"/>
          <w:szCs w:val="20"/>
        </w:rPr>
      </w:pPr>
    </w:p>
    <w:p w:rsidR="00066C3A" w:rsidRPr="005F2044" w:rsidRDefault="00066C3A" w:rsidP="00066C3A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5F2044">
        <w:rPr>
          <w:rFonts w:ascii="Tahoma" w:hAnsi="Tahoma" w:cs="Tahoma"/>
          <w:sz w:val="20"/>
          <w:szCs w:val="20"/>
        </w:rPr>
        <w:t>1. Predmet ovog javnog poziva je korištenje sportske dvorane OŠ Budrovci u vrijeme kad se u dvorani ne odvijaju aktivnosti predviđene Godišnjim planom i programom škole.</w:t>
      </w:r>
    </w:p>
    <w:p w:rsidR="00066C3A" w:rsidRPr="005F2044" w:rsidRDefault="00066C3A" w:rsidP="00066C3A">
      <w:pPr>
        <w:pStyle w:val="Bezproreda"/>
        <w:ind w:firstLine="708"/>
        <w:jc w:val="both"/>
        <w:rPr>
          <w:rFonts w:ascii="Tahoma" w:hAnsi="Tahoma" w:cs="Tahoma"/>
          <w:sz w:val="20"/>
          <w:szCs w:val="20"/>
        </w:rPr>
      </w:pPr>
    </w:p>
    <w:p w:rsidR="00066C3A" w:rsidRPr="005F2044" w:rsidRDefault="00066C3A" w:rsidP="00066C3A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5F2044">
        <w:rPr>
          <w:rFonts w:ascii="Tahoma" w:hAnsi="Tahoma" w:cs="Tahoma"/>
          <w:sz w:val="20"/>
          <w:szCs w:val="20"/>
        </w:rPr>
        <w:t xml:space="preserve">2. Na ovaj poziv se mogu javiti svi zainteresirani punoljetni građani Republike Hrvatske bilo kao fizičke osobe ili kao predstavnici pravne osobe (udruga, klubova, organizacija) koje termine u sportskoj dvorani žele koristiti u šk. godini </w:t>
      </w:r>
      <w:r>
        <w:rPr>
          <w:rFonts w:ascii="Tahoma" w:hAnsi="Tahoma" w:cs="Tahoma"/>
          <w:sz w:val="20"/>
          <w:szCs w:val="20"/>
        </w:rPr>
        <w:t>2017</w:t>
      </w:r>
      <w:r w:rsidRPr="005F2044">
        <w:rPr>
          <w:rFonts w:ascii="Tahoma" w:hAnsi="Tahoma" w:cs="Tahoma"/>
          <w:sz w:val="20"/>
          <w:szCs w:val="20"/>
        </w:rPr>
        <w:t>./</w:t>
      </w:r>
      <w:r>
        <w:rPr>
          <w:rFonts w:ascii="Tahoma" w:hAnsi="Tahoma" w:cs="Tahoma"/>
          <w:sz w:val="20"/>
          <w:szCs w:val="20"/>
        </w:rPr>
        <w:t>2018</w:t>
      </w:r>
      <w:r w:rsidRPr="005F2044">
        <w:rPr>
          <w:rFonts w:ascii="Tahoma" w:hAnsi="Tahoma" w:cs="Tahoma"/>
          <w:sz w:val="20"/>
          <w:szCs w:val="20"/>
        </w:rPr>
        <w:t xml:space="preserve"> a žele dvoranu koristiti u dužem vremenskom razdoblju. Za korištenje dvorane u trajanju kraćem od 2 tjedna nije se potrebno javljati na javni poziv.</w:t>
      </w:r>
    </w:p>
    <w:p w:rsidR="00066C3A" w:rsidRPr="005F2044" w:rsidRDefault="00066C3A" w:rsidP="00066C3A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066C3A" w:rsidRPr="005F2044" w:rsidRDefault="00066C3A" w:rsidP="00066C3A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5F2044">
        <w:rPr>
          <w:rFonts w:ascii="Tahoma" w:hAnsi="Tahoma" w:cs="Tahoma"/>
          <w:sz w:val="20"/>
          <w:szCs w:val="20"/>
        </w:rPr>
        <w:t>3. Sportska dvorana se u vrijeme kad se u dvorani ne odvijaju aktivnosti predviđene Godišnjim planom i programom može koristiti isključivo za sportske aktivnosti prijavitelja na ovaj javni poziv.</w:t>
      </w:r>
    </w:p>
    <w:p w:rsidR="00066C3A" w:rsidRPr="005F2044" w:rsidRDefault="00066C3A" w:rsidP="00066C3A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066C3A" w:rsidRPr="005F2044" w:rsidRDefault="00066C3A" w:rsidP="00066C3A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5F2044">
        <w:rPr>
          <w:rFonts w:ascii="Tahoma" w:hAnsi="Tahoma" w:cs="Tahoma"/>
          <w:sz w:val="20"/>
          <w:szCs w:val="20"/>
        </w:rPr>
        <w:t>4. Za aktivnosti iz točke 3. ovog poziva sportska dvorana se može koristiti u vremenu od ponedjeljka do petka od 16.00 do 23.00 sata i u subotu i nedjelju cijeli dan, osim ako Godišnjim planom i programom škole nije planirana neka aktivnost u dvorani u to vrijeme.</w:t>
      </w:r>
    </w:p>
    <w:p w:rsidR="00066C3A" w:rsidRPr="005F2044" w:rsidRDefault="00066C3A" w:rsidP="00066C3A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066C3A" w:rsidRPr="005F2044" w:rsidRDefault="00066C3A" w:rsidP="00066C3A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5F2044">
        <w:rPr>
          <w:rFonts w:ascii="Tahoma" w:hAnsi="Tahoma" w:cs="Tahoma"/>
          <w:sz w:val="20"/>
          <w:szCs w:val="20"/>
        </w:rPr>
        <w:t>5. Cijena korištena sportske dvorane za prijavitelje na ovaj poziv je 100 kuna po satu korištenja (Škola nije u sustavu PDV-a)</w:t>
      </w:r>
    </w:p>
    <w:p w:rsidR="00066C3A" w:rsidRPr="005F2044" w:rsidRDefault="00066C3A" w:rsidP="00066C3A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066C3A" w:rsidRPr="005F2044" w:rsidRDefault="00066C3A" w:rsidP="00066C3A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5F2044">
        <w:rPr>
          <w:rFonts w:ascii="Tahoma" w:hAnsi="Tahoma" w:cs="Tahoma"/>
          <w:sz w:val="20"/>
          <w:szCs w:val="20"/>
        </w:rPr>
        <w:t xml:space="preserve">6. Ovaj javni poziv otvoren je tijekom cijele školske godine </w:t>
      </w:r>
      <w:r>
        <w:rPr>
          <w:rFonts w:ascii="Tahoma" w:hAnsi="Tahoma" w:cs="Tahoma"/>
          <w:sz w:val="20"/>
          <w:szCs w:val="20"/>
        </w:rPr>
        <w:t>2017</w:t>
      </w:r>
      <w:r w:rsidRPr="005F2044">
        <w:rPr>
          <w:rFonts w:ascii="Tahoma" w:hAnsi="Tahoma" w:cs="Tahoma"/>
          <w:sz w:val="20"/>
          <w:szCs w:val="20"/>
        </w:rPr>
        <w:t>./</w:t>
      </w:r>
      <w:r>
        <w:rPr>
          <w:rFonts w:ascii="Tahoma" w:hAnsi="Tahoma" w:cs="Tahoma"/>
          <w:sz w:val="20"/>
          <w:szCs w:val="20"/>
        </w:rPr>
        <w:t>2018</w:t>
      </w:r>
      <w:r w:rsidRPr="005F2044">
        <w:rPr>
          <w:rFonts w:ascii="Tahoma" w:hAnsi="Tahoma" w:cs="Tahoma"/>
          <w:sz w:val="20"/>
          <w:szCs w:val="20"/>
        </w:rPr>
        <w:t>. počevši od dana objave javnog poziva na internetskim stranicama škole.</w:t>
      </w:r>
    </w:p>
    <w:p w:rsidR="00066C3A" w:rsidRPr="005F2044" w:rsidRDefault="00066C3A" w:rsidP="00066C3A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066C3A" w:rsidRPr="005F2044" w:rsidRDefault="00066C3A" w:rsidP="00066C3A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5F2044">
        <w:rPr>
          <w:rFonts w:ascii="Tahoma" w:hAnsi="Tahoma" w:cs="Tahoma"/>
          <w:sz w:val="20"/>
          <w:szCs w:val="20"/>
        </w:rPr>
        <w:t>7. Prijavitelji na javni poziv dužni su u prijavi navesti za koju aktivnost žele koristiti dvoranu i u kojem terminu. Uz prijavu na javni poziv potrebno je dostaviti osobne podatke osobe, podnositelja prijave na poziv (adresa, telefon, OIB, naziv udruge ili kluba ili grupe koju predstavlja).</w:t>
      </w:r>
    </w:p>
    <w:p w:rsidR="00066C3A" w:rsidRPr="005F2044" w:rsidRDefault="00066C3A" w:rsidP="00066C3A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066C3A" w:rsidRPr="005F2044" w:rsidRDefault="00066C3A" w:rsidP="00066C3A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5F2044">
        <w:rPr>
          <w:rFonts w:ascii="Tahoma" w:hAnsi="Tahoma" w:cs="Tahoma"/>
          <w:sz w:val="20"/>
          <w:szCs w:val="20"/>
        </w:rPr>
        <w:t>8. Škola zadržava pravo otkazivanja termina uz najavu u slučaju potrebe za korištenjem dvorane za vlastite potrebe.</w:t>
      </w:r>
    </w:p>
    <w:p w:rsidR="00066C3A" w:rsidRPr="005F2044" w:rsidRDefault="00066C3A" w:rsidP="00066C3A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066C3A" w:rsidRPr="005F2044" w:rsidRDefault="00066C3A" w:rsidP="00066C3A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5F2044">
        <w:rPr>
          <w:rFonts w:ascii="Tahoma" w:hAnsi="Tahoma" w:cs="Tahoma"/>
          <w:sz w:val="20"/>
          <w:szCs w:val="20"/>
        </w:rPr>
        <w:t>9. Prijavu je potrebno poslati na adresu Osnovna škola Budrovci, Gupčev trg 8, Budrovci, 31400 Đakovo ili osobno predati na navedenoj adresi.</w:t>
      </w:r>
    </w:p>
    <w:p w:rsidR="00066C3A" w:rsidRPr="005F2044" w:rsidRDefault="00066C3A" w:rsidP="00066C3A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066C3A" w:rsidRPr="005F2044" w:rsidRDefault="00066C3A" w:rsidP="00066C3A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5F2044">
        <w:rPr>
          <w:rFonts w:ascii="Tahoma" w:hAnsi="Tahoma" w:cs="Tahoma"/>
          <w:sz w:val="20"/>
          <w:szCs w:val="20"/>
        </w:rPr>
        <w:t>10. Slanjem prijave prijavitelj potvrđuje da je upoznat sa Kućnim redom školske dvorane koji je objavljen u</w:t>
      </w:r>
      <w:r w:rsidR="00590414">
        <w:rPr>
          <w:rFonts w:ascii="Tahoma" w:hAnsi="Tahoma" w:cs="Tahoma"/>
          <w:sz w:val="20"/>
          <w:szCs w:val="20"/>
        </w:rPr>
        <w:t>z ovaj Poziv</w:t>
      </w:r>
      <w:bookmarkStart w:id="0" w:name="_GoBack"/>
      <w:bookmarkEnd w:id="0"/>
      <w:r w:rsidRPr="005F2044">
        <w:rPr>
          <w:rFonts w:ascii="Tahoma" w:hAnsi="Tahoma" w:cs="Tahoma"/>
          <w:sz w:val="20"/>
          <w:szCs w:val="20"/>
        </w:rPr>
        <w:t>.</w:t>
      </w:r>
    </w:p>
    <w:p w:rsidR="00066C3A" w:rsidRPr="005F2044" w:rsidRDefault="00066C3A" w:rsidP="00066C3A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066C3A" w:rsidRPr="005F2044" w:rsidRDefault="00066C3A" w:rsidP="00066C3A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5F2044">
        <w:rPr>
          <w:rFonts w:ascii="Tahoma" w:hAnsi="Tahoma" w:cs="Tahoma"/>
          <w:sz w:val="20"/>
          <w:szCs w:val="20"/>
        </w:rPr>
        <w:t>11. O prihvaćanju prijave na javni poziv odlučuje ravnatelj Škole u roku od 5 dana od dana primitka prijave.</w:t>
      </w:r>
    </w:p>
    <w:p w:rsidR="00066C3A" w:rsidRPr="005F2044" w:rsidRDefault="00066C3A" w:rsidP="00066C3A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066C3A" w:rsidRDefault="00066C3A" w:rsidP="00066C3A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5F2044">
        <w:rPr>
          <w:rFonts w:ascii="Tahoma" w:hAnsi="Tahoma" w:cs="Tahoma"/>
          <w:sz w:val="20"/>
          <w:szCs w:val="20"/>
        </w:rPr>
        <w:t>12. Prijavitelj čija je prijava prihvaćena sklapa sa Školom Ugovor o korištenju sportske dvorane sukladno uvjetima propisanima u ovom javnom pozivu, Kućnim redom Škole i ostalim općim aktima poslovanja Osnovne škole Budrovci.</w:t>
      </w:r>
    </w:p>
    <w:p w:rsidR="00066C3A" w:rsidRDefault="00066C3A" w:rsidP="00066C3A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066C3A" w:rsidRPr="005F2044" w:rsidRDefault="00066C3A" w:rsidP="00066C3A">
      <w:pPr>
        <w:pStyle w:val="Bezprored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13. Ovaj Javni poziv stupa na snagu danom donošenja i traje do 31.08.2018. godine i objavit će se na mrežnim stranicama i oglasnim pločama Škole.</w:t>
      </w:r>
    </w:p>
    <w:p w:rsidR="00066C3A" w:rsidRPr="005F2044" w:rsidRDefault="00066C3A" w:rsidP="00066C3A">
      <w:pPr>
        <w:pStyle w:val="Bezproreda"/>
        <w:ind w:firstLine="426"/>
        <w:jc w:val="both"/>
        <w:rPr>
          <w:rFonts w:ascii="Tahoma" w:hAnsi="Tahoma" w:cs="Tahoma"/>
          <w:sz w:val="20"/>
          <w:szCs w:val="20"/>
        </w:rPr>
      </w:pPr>
    </w:p>
    <w:p w:rsidR="00066C3A" w:rsidRPr="005F2044" w:rsidRDefault="00066C3A" w:rsidP="00066C3A">
      <w:pPr>
        <w:pStyle w:val="Bezproreda"/>
        <w:ind w:firstLine="426"/>
        <w:jc w:val="both"/>
        <w:rPr>
          <w:rFonts w:ascii="Tahoma" w:hAnsi="Tahoma" w:cs="Tahoma"/>
          <w:sz w:val="20"/>
          <w:szCs w:val="20"/>
        </w:rPr>
      </w:pPr>
    </w:p>
    <w:p w:rsidR="00066C3A" w:rsidRPr="005F2044" w:rsidRDefault="00066C3A" w:rsidP="00066C3A">
      <w:pPr>
        <w:pStyle w:val="Bezproreda"/>
        <w:ind w:firstLine="426"/>
        <w:jc w:val="both"/>
        <w:rPr>
          <w:rFonts w:ascii="Tahoma" w:hAnsi="Tahoma" w:cs="Tahoma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3808"/>
      </w:tblGrid>
      <w:tr w:rsidR="00066C3A" w:rsidRPr="005F2044" w:rsidTr="00826E57">
        <w:tc>
          <w:tcPr>
            <w:tcW w:w="5353" w:type="dxa"/>
          </w:tcPr>
          <w:p w:rsidR="00066C3A" w:rsidRPr="005F2044" w:rsidRDefault="00066C3A" w:rsidP="00826E57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66C3A" w:rsidRPr="005F2044" w:rsidRDefault="00066C3A" w:rsidP="00826E57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66C3A" w:rsidRPr="005F2044" w:rsidRDefault="00066C3A" w:rsidP="00826E57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35" w:type="dxa"/>
          </w:tcPr>
          <w:p w:rsidR="00066C3A" w:rsidRPr="005F2044" w:rsidRDefault="00066C3A" w:rsidP="00826E57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2044">
              <w:rPr>
                <w:rFonts w:ascii="Tahoma" w:hAnsi="Tahoma" w:cs="Tahoma"/>
                <w:sz w:val="20"/>
                <w:szCs w:val="20"/>
              </w:rPr>
              <w:t>Ravnatelj:</w:t>
            </w:r>
          </w:p>
          <w:p w:rsidR="00066C3A" w:rsidRPr="005F2044" w:rsidRDefault="00066C3A" w:rsidP="00826E57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66C3A" w:rsidRPr="005F2044" w:rsidRDefault="00066C3A" w:rsidP="00826E57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2044">
              <w:rPr>
                <w:rFonts w:ascii="Tahoma" w:hAnsi="Tahoma" w:cs="Tahoma"/>
                <w:sz w:val="20"/>
                <w:szCs w:val="20"/>
              </w:rPr>
              <w:t>Ivan Jukić, prof.</w:t>
            </w:r>
          </w:p>
        </w:tc>
      </w:tr>
    </w:tbl>
    <w:p w:rsidR="00066C3A" w:rsidRPr="005F2044" w:rsidRDefault="00066C3A" w:rsidP="00066C3A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066C3A" w:rsidRPr="005F2044" w:rsidRDefault="00066C3A" w:rsidP="00066C3A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7C2549" w:rsidRDefault="007C2549" w:rsidP="007C2549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7C2549" w:rsidRDefault="007C2549" w:rsidP="007C2549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301C80" w:rsidRDefault="00301C80" w:rsidP="007C2549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301C80" w:rsidRDefault="00301C80" w:rsidP="007C2549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301C80" w:rsidRDefault="00301C80" w:rsidP="007C2549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301C80" w:rsidRDefault="00301C80" w:rsidP="007C2549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294AFB" w:rsidRDefault="00294AFB" w:rsidP="007C2549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294AFB" w:rsidRDefault="00294AFB" w:rsidP="007C2549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294AFB" w:rsidRDefault="00294AFB" w:rsidP="007C2549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294AFB" w:rsidRDefault="00294AFB" w:rsidP="007C2549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294AFB" w:rsidRDefault="00294AFB" w:rsidP="007C2549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294AFB" w:rsidRDefault="00294AFB" w:rsidP="007C2549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294AFB" w:rsidRDefault="00294AFB" w:rsidP="007C2549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294AFB" w:rsidRDefault="00294AFB" w:rsidP="007C2549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sectPr w:rsidR="00294AFB" w:rsidSect="00AE150D">
      <w:headerReference w:type="default" r:id="rId7"/>
      <w:footerReference w:type="default" r:id="rId8"/>
      <w:pgSz w:w="11906" w:h="16838"/>
      <w:pgMar w:top="1417" w:right="1558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823" w:rsidRDefault="00F35823" w:rsidP="000312B9">
      <w:pPr>
        <w:spacing w:after="0" w:line="240" w:lineRule="auto"/>
      </w:pPr>
      <w:r>
        <w:separator/>
      </w:r>
    </w:p>
  </w:endnote>
  <w:endnote w:type="continuationSeparator" w:id="0">
    <w:p w:rsidR="00F35823" w:rsidRDefault="00F35823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17632"/>
      <w:docPartObj>
        <w:docPartGallery w:val="Page Numbers (Bottom of Page)"/>
        <w:docPartUnique/>
      </w:docPartObj>
    </w:sdtPr>
    <w:sdtEndPr/>
    <w:sdtContent>
      <w:p w:rsidR="00AE150D" w:rsidRDefault="00F35823" w:rsidP="00C311FC">
        <w:pPr>
          <w:pStyle w:val="Podnoje"/>
          <w:jc w:val="right"/>
        </w:pPr>
        <w:r>
          <w:pict>
            <v:rect id="_x0000_i1026" style="width:446.55pt;height:2pt;mso-position-vertical:absolute" o:hralign="center" o:hrstd="t" o:hrnoshade="t" o:hr="t" fillcolor="#17365d [2415]" stroked="f"/>
          </w:pict>
        </w:r>
      </w:p>
      <w:tbl>
        <w:tblPr>
          <w:tblStyle w:val="Reetkatablic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AE150D" w:rsidTr="00AE150D">
          <w:tc>
            <w:tcPr>
              <w:tcW w:w="4573" w:type="dxa"/>
            </w:tcPr>
            <w:p w:rsidR="00AE150D" w:rsidRDefault="00AE150D" w:rsidP="00AE150D">
              <w:pPr>
                <w:pStyle w:val="Podnoje"/>
                <w:jc w:val="right"/>
              </w:pPr>
              <w:r>
                <w:t xml:space="preserve">OIB: 75789295679                   </w:t>
              </w:r>
            </w:p>
          </w:tc>
          <w:tc>
            <w:tcPr>
              <w:tcW w:w="4574" w:type="dxa"/>
            </w:tcPr>
            <w:p w:rsidR="00AE150D" w:rsidRDefault="00AE150D" w:rsidP="00AE150D">
              <w:pPr>
                <w:pStyle w:val="Podnoje"/>
              </w:pPr>
              <w:r>
                <w:t>MB:  03011232</w:t>
              </w:r>
            </w:p>
          </w:tc>
        </w:tr>
        <w:tr w:rsidR="00AE150D" w:rsidTr="00AE150D">
          <w:tc>
            <w:tcPr>
              <w:tcW w:w="9147" w:type="dxa"/>
              <w:gridSpan w:val="2"/>
            </w:tcPr>
            <w:p w:rsidR="00AE150D" w:rsidRDefault="00AE150D" w:rsidP="00AE150D">
              <w:pPr>
                <w:pStyle w:val="Podnoje"/>
                <w:jc w:val="center"/>
              </w:pPr>
              <w:r>
                <w:t xml:space="preserve">IBAN: HR9325000091102014416 </w:t>
              </w:r>
              <w:proofErr w:type="spellStart"/>
              <w:r>
                <w:t>Addiko</w:t>
              </w:r>
              <w:proofErr w:type="spellEnd"/>
              <w:r>
                <w:t xml:space="preserve"> Bank</w:t>
              </w:r>
            </w:p>
          </w:tc>
        </w:tr>
      </w:tbl>
      <w:p w:rsidR="000312B9" w:rsidRDefault="00532F16" w:rsidP="00C311FC">
        <w:pPr>
          <w:pStyle w:val="Podnoje"/>
          <w:jc w:val="right"/>
        </w:pPr>
        <w:r>
          <w:fldChar w:fldCharType="begin"/>
        </w:r>
        <w:r w:rsidR="00D47A79">
          <w:instrText xml:space="preserve"> PAGE   \* MERGEFORMAT </w:instrText>
        </w:r>
        <w:r>
          <w:fldChar w:fldCharType="separate"/>
        </w:r>
        <w:r w:rsidR="005904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823" w:rsidRDefault="00F35823" w:rsidP="000312B9">
      <w:pPr>
        <w:spacing w:after="0" w:line="240" w:lineRule="auto"/>
      </w:pPr>
      <w:r>
        <w:separator/>
      </w:r>
    </w:p>
  </w:footnote>
  <w:footnote w:type="continuationSeparator" w:id="0">
    <w:p w:rsidR="00F35823" w:rsidRDefault="00F35823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RPr="00AE150D" w:rsidTr="009D1911">
      <w:tc>
        <w:tcPr>
          <w:tcW w:w="3432" w:type="dxa"/>
        </w:tcPr>
        <w:p w:rsidR="00FA10DA" w:rsidRPr="00AE150D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FA10DA" w:rsidRPr="00AE150D" w:rsidRDefault="00AE15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FA10DA" w:rsidRPr="00AE150D" w:rsidRDefault="00FA10DA" w:rsidP="00AE150D">
          <w:pPr>
            <w:jc w:val="center"/>
          </w:pPr>
          <w:r w:rsidRPr="00AE150D">
            <w:t>GUPČEV TRG 8</w:t>
          </w:r>
        </w:p>
        <w:p w:rsidR="00FA10DA" w:rsidRPr="00AE150D" w:rsidRDefault="00FA10DA" w:rsidP="00AE150D">
          <w:pPr>
            <w:jc w:val="center"/>
          </w:pPr>
          <w:r w:rsidRPr="00AE150D">
            <w:t>BUDROVCI, 31400 ĐAKOVO</w:t>
          </w:r>
        </w:p>
        <w:p w:rsidR="00FA10DA" w:rsidRPr="00AE150D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Pr="00AE150D" w:rsidRDefault="00F35823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;mso-position-vertical:absolute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63D81"/>
    <w:multiLevelType w:val="hybridMultilevel"/>
    <w:tmpl w:val="656C5BA2"/>
    <w:lvl w:ilvl="0" w:tplc="FF727A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140E1"/>
    <w:multiLevelType w:val="hybridMultilevel"/>
    <w:tmpl w:val="325412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953FC"/>
    <w:multiLevelType w:val="hybridMultilevel"/>
    <w:tmpl w:val="71D443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9383A"/>
    <w:multiLevelType w:val="hybridMultilevel"/>
    <w:tmpl w:val="AB986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435E7"/>
    <w:multiLevelType w:val="hybridMultilevel"/>
    <w:tmpl w:val="4D7AB6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3"/>
  </w:num>
  <w:num w:numId="8">
    <w:abstractNumId w:val="0"/>
  </w:num>
  <w:num w:numId="9">
    <w:abstractNumId w:val="1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B8A"/>
    <w:rsid w:val="000032A9"/>
    <w:rsid w:val="0000528E"/>
    <w:rsid w:val="0001139B"/>
    <w:rsid w:val="000312B9"/>
    <w:rsid w:val="000321EE"/>
    <w:rsid w:val="00050EFF"/>
    <w:rsid w:val="00066C3A"/>
    <w:rsid w:val="00074D7A"/>
    <w:rsid w:val="00085559"/>
    <w:rsid w:val="000B431E"/>
    <w:rsid w:val="000B7472"/>
    <w:rsid w:val="000C125F"/>
    <w:rsid w:val="000C4022"/>
    <w:rsid w:val="000D400A"/>
    <w:rsid w:val="000E0395"/>
    <w:rsid w:val="001030D5"/>
    <w:rsid w:val="00145D14"/>
    <w:rsid w:val="00164789"/>
    <w:rsid w:val="001F78F7"/>
    <w:rsid w:val="0020431A"/>
    <w:rsid w:val="00204D60"/>
    <w:rsid w:val="00255414"/>
    <w:rsid w:val="00272F4C"/>
    <w:rsid w:val="002854D1"/>
    <w:rsid w:val="0029438D"/>
    <w:rsid w:val="00294AFB"/>
    <w:rsid w:val="002E1C7C"/>
    <w:rsid w:val="002F6F6D"/>
    <w:rsid w:val="00301C80"/>
    <w:rsid w:val="00367C88"/>
    <w:rsid w:val="003717D4"/>
    <w:rsid w:val="00372322"/>
    <w:rsid w:val="00373825"/>
    <w:rsid w:val="003815BB"/>
    <w:rsid w:val="00381BCE"/>
    <w:rsid w:val="003A75D5"/>
    <w:rsid w:val="003B11EF"/>
    <w:rsid w:val="003F04F0"/>
    <w:rsid w:val="00414CB9"/>
    <w:rsid w:val="004168C5"/>
    <w:rsid w:val="00422BB6"/>
    <w:rsid w:val="004267A1"/>
    <w:rsid w:val="0043596D"/>
    <w:rsid w:val="00445338"/>
    <w:rsid w:val="004746A8"/>
    <w:rsid w:val="004929A3"/>
    <w:rsid w:val="004D59D8"/>
    <w:rsid w:val="004F020F"/>
    <w:rsid w:val="004F061A"/>
    <w:rsid w:val="004F26F9"/>
    <w:rsid w:val="004F6FCA"/>
    <w:rsid w:val="005004B4"/>
    <w:rsid w:val="00511DF6"/>
    <w:rsid w:val="00516C76"/>
    <w:rsid w:val="00532F16"/>
    <w:rsid w:val="00552197"/>
    <w:rsid w:val="00554F41"/>
    <w:rsid w:val="0056735C"/>
    <w:rsid w:val="005675E9"/>
    <w:rsid w:val="00571BBF"/>
    <w:rsid w:val="00590414"/>
    <w:rsid w:val="005A504D"/>
    <w:rsid w:val="005A71E9"/>
    <w:rsid w:val="005B495D"/>
    <w:rsid w:val="005C0A3C"/>
    <w:rsid w:val="005D54B4"/>
    <w:rsid w:val="005D7EA6"/>
    <w:rsid w:val="005F6A5C"/>
    <w:rsid w:val="00625BAF"/>
    <w:rsid w:val="00636C66"/>
    <w:rsid w:val="00675787"/>
    <w:rsid w:val="00694C21"/>
    <w:rsid w:val="006A2641"/>
    <w:rsid w:val="006C4919"/>
    <w:rsid w:val="006C7B21"/>
    <w:rsid w:val="006D49FB"/>
    <w:rsid w:val="007003AF"/>
    <w:rsid w:val="00704CEC"/>
    <w:rsid w:val="00754A7A"/>
    <w:rsid w:val="007725D6"/>
    <w:rsid w:val="007A6072"/>
    <w:rsid w:val="007C0F22"/>
    <w:rsid w:val="007C2549"/>
    <w:rsid w:val="007D6B51"/>
    <w:rsid w:val="007F09CD"/>
    <w:rsid w:val="00821865"/>
    <w:rsid w:val="00847F5B"/>
    <w:rsid w:val="00851F61"/>
    <w:rsid w:val="00853749"/>
    <w:rsid w:val="00865EA3"/>
    <w:rsid w:val="0089674A"/>
    <w:rsid w:val="008E662E"/>
    <w:rsid w:val="008F7ABF"/>
    <w:rsid w:val="00901709"/>
    <w:rsid w:val="00902138"/>
    <w:rsid w:val="009040F5"/>
    <w:rsid w:val="00906022"/>
    <w:rsid w:val="00952847"/>
    <w:rsid w:val="00952FCD"/>
    <w:rsid w:val="009878FE"/>
    <w:rsid w:val="0099394F"/>
    <w:rsid w:val="009B410F"/>
    <w:rsid w:val="009B5264"/>
    <w:rsid w:val="009B5935"/>
    <w:rsid w:val="009B5A07"/>
    <w:rsid w:val="009B6AF6"/>
    <w:rsid w:val="009D1911"/>
    <w:rsid w:val="009E4026"/>
    <w:rsid w:val="009E4DB0"/>
    <w:rsid w:val="00A063E2"/>
    <w:rsid w:val="00A141BB"/>
    <w:rsid w:val="00A34277"/>
    <w:rsid w:val="00A42010"/>
    <w:rsid w:val="00A4238B"/>
    <w:rsid w:val="00A4390C"/>
    <w:rsid w:val="00A50460"/>
    <w:rsid w:val="00A52121"/>
    <w:rsid w:val="00A75D75"/>
    <w:rsid w:val="00AE150D"/>
    <w:rsid w:val="00AE27EB"/>
    <w:rsid w:val="00B30987"/>
    <w:rsid w:val="00B32F28"/>
    <w:rsid w:val="00B70680"/>
    <w:rsid w:val="00B75540"/>
    <w:rsid w:val="00BB1645"/>
    <w:rsid w:val="00BD7FFB"/>
    <w:rsid w:val="00C11937"/>
    <w:rsid w:val="00C13AF4"/>
    <w:rsid w:val="00C20937"/>
    <w:rsid w:val="00C311FC"/>
    <w:rsid w:val="00C40496"/>
    <w:rsid w:val="00C423EA"/>
    <w:rsid w:val="00C516D5"/>
    <w:rsid w:val="00C551EC"/>
    <w:rsid w:val="00C60B4A"/>
    <w:rsid w:val="00C93889"/>
    <w:rsid w:val="00CA2605"/>
    <w:rsid w:val="00CB7BA3"/>
    <w:rsid w:val="00CC0ACB"/>
    <w:rsid w:val="00CE07A7"/>
    <w:rsid w:val="00CE2D1A"/>
    <w:rsid w:val="00CF08D8"/>
    <w:rsid w:val="00D1442F"/>
    <w:rsid w:val="00D157B5"/>
    <w:rsid w:val="00D22985"/>
    <w:rsid w:val="00D24932"/>
    <w:rsid w:val="00D47A79"/>
    <w:rsid w:val="00D54BB4"/>
    <w:rsid w:val="00D55406"/>
    <w:rsid w:val="00D63BCB"/>
    <w:rsid w:val="00D64B1E"/>
    <w:rsid w:val="00D96393"/>
    <w:rsid w:val="00DA12F9"/>
    <w:rsid w:val="00DB0D0C"/>
    <w:rsid w:val="00E10B34"/>
    <w:rsid w:val="00E4258B"/>
    <w:rsid w:val="00E551A8"/>
    <w:rsid w:val="00E80448"/>
    <w:rsid w:val="00E848CE"/>
    <w:rsid w:val="00EB44FC"/>
    <w:rsid w:val="00EC38B3"/>
    <w:rsid w:val="00ED4EC0"/>
    <w:rsid w:val="00ED669B"/>
    <w:rsid w:val="00ED690E"/>
    <w:rsid w:val="00EE5A5E"/>
    <w:rsid w:val="00EF0E8E"/>
    <w:rsid w:val="00EF3981"/>
    <w:rsid w:val="00F0483E"/>
    <w:rsid w:val="00F21676"/>
    <w:rsid w:val="00F35823"/>
    <w:rsid w:val="00F57F63"/>
    <w:rsid w:val="00F63C54"/>
    <w:rsid w:val="00FA10DA"/>
    <w:rsid w:val="00FA2E34"/>
    <w:rsid w:val="00FA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3DFF60-670F-4C62-B7D4-0655EDB9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5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36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3</cp:revision>
  <cp:lastPrinted>2017-09-08T06:23:00Z</cp:lastPrinted>
  <dcterms:created xsi:type="dcterms:W3CDTF">2017-09-08T08:31:00Z</dcterms:created>
  <dcterms:modified xsi:type="dcterms:W3CDTF">2017-09-08T09:19:00Z</dcterms:modified>
</cp:coreProperties>
</file>